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把握演讲词的特点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讲得准确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请同学们快速将下面的演讲内容与最适宜的演讲场合连线匹配，争取获得最佳的演讲效果。</w:t>
      </w:r>
    </w:p>
    <w:p>
      <w:pPr>
        <w:numPr>
          <w:numId w:val="0"/>
        </w:numPr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 xml:space="preserve">           </w:t>
      </w:r>
      <w:r>
        <w:drawing>
          <wp:inline distT="0" distB="0" distL="114300" distR="114300">
            <wp:extent cx="3739515" cy="1267460"/>
            <wp:effectExtent l="0" t="0" r="13335" b="8890"/>
            <wp:docPr id="1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39515" cy="1267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 w:ascii="楷体" w:hAnsi="楷体" w:eastAsia="楷体" w:cs="楷体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  <w:t>讲得清晰</w:t>
      </w:r>
    </w:p>
    <w:p>
      <w:pPr>
        <w:numPr>
          <w:numId w:val="0"/>
        </w:numPr>
        <w:ind w:leftChars="0"/>
        <w:rPr>
          <w:rFonts w:hint="eastAsia" w:asciiTheme="minorEastAsia" w:hAnsiTheme="minorEastAsia" w:eastAsiaTheme="minorEastAsia" w:cstheme="minorEastAsia"/>
          <w:sz w:val="21"/>
          <w:szCs w:val="21"/>
          <w:lang w:val="en-US" w:eastAsia="zh-CN"/>
        </w:rPr>
      </w:pPr>
    </w:p>
    <w:p>
      <w:pPr>
        <w:numPr>
          <w:ilvl w:val="0"/>
          <w:numId w:val="2"/>
        </w:numPr>
        <w:rPr>
          <w:rFonts w:hint="default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  <w:lang w:eastAsia="zh-CN"/>
        </w:rPr>
        <w:t>讲得漂亮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1"/>
          <w:szCs w:val="21"/>
        </w:rPr>
      </w:pPr>
      <w:r>
        <w:rPr>
          <w:rFonts w:hint="eastAsia" w:asciiTheme="minorEastAsia" w:hAnsiTheme="minorEastAsia" w:eastAsiaTheme="minorEastAsia" w:cstheme="minorEastAsia"/>
          <w:sz w:val="21"/>
          <w:szCs w:val="21"/>
        </w:rPr>
        <w:t>请大家运用语言来提升下列文段的感染力</w:t>
      </w:r>
    </w:p>
    <w:p>
      <w:pPr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</w:rPr>
        <w:t>“偶像”这个词语，在如今流量霸屏、鲜肉遍地的娱乐时代，似乎是一个不值得推敲的词语。究其本源，是当下大多数青年眼中的偶像缺乏内在核心品质，徒具华丽的外表。但将目光投至</w:t>
      </w:r>
      <w:r>
        <w:rPr>
          <w:rFonts w:hint="eastAsia" w:ascii="楷体" w:hAnsi="楷体" w:eastAsia="楷体" w:cs="楷体"/>
          <w:lang w:val="en-US" w:eastAsia="zh-CN"/>
        </w:rPr>
        <w:t>我们的国家我们的民族数次遇到困难的时候</w:t>
      </w:r>
      <w:r>
        <w:rPr>
          <w:rFonts w:hint="eastAsia" w:ascii="楷体" w:hAnsi="楷体" w:eastAsia="楷体" w:cs="楷体"/>
        </w:rPr>
        <w:t>，我们</w:t>
      </w:r>
      <w:r>
        <w:rPr>
          <w:rFonts w:hint="eastAsia" w:ascii="楷体" w:hAnsi="楷体" w:eastAsia="楷体" w:cs="楷体"/>
          <w:lang w:val="en-US" w:eastAsia="zh-CN"/>
        </w:rPr>
        <w:t>便能</w:t>
      </w:r>
      <w:r>
        <w:rPr>
          <w:rFonts w:hint="eastAsia" w:ascii="楷体" w:hAnsi="楷体" w:eastAsia="楷体" w:cs="楷体"/>
        </w:rPr>
        <w:t>深刻体会到，原来时代偶像给了我们人生指导。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楷体" w:hAnsi="楷体" w:eastAsia="楷体" w:cs="楷体"/>
        </w:rPr>
      </w:pPr>
      <w:r>
        <w:rPr>
          <w:rFonts w:hint="eastAsia"/>
          <w:lang w:val="en-US" w:eastAsia="zh-CN"/>
        </w:rPr>
        <w:t>改文</w:t>
      </w:r>
      <w:r>
        <w:rPr>
          <w:rFonts w:hint="eastAsia" w:ascii="楷体" w:hAnsi="楷体" w:eastAsia="楷体" w:cs="楷体"/>
        </w:rPr>
        <w:t>：什么是偶像？谁可以是我的偶像？作为初中生，我们常常把偶像挂在嘴边，却极少思考这个问题。偶像只是光鲜亮丽的大明星吗？是流量巨大的当红花旦和矫揉造作的清秀小生吗？将目光移至</w:t>
      </w:r>
      <w:r>
        <w:rPr>
          <w:rFonts w:hint="eastAsia" w:ascii="楷体" w:hAnsi="楷体" w:eastAsia="楷体" w:cs="楷体"/>
          <w:lang w:val="en-US" w:eastAsia="zh-CN"/>
        </w:rPr>
        <w:t>三年</w:t>
      </w:r>
      <w:r>
        <w:rPr>
          <w:rFonts w:hint="eastAsia" w:ascii="楷体" w:hAnsi="楷体" w:eastAsia="楷体" w:cs="楷体"/>
        </w:rPr>
        <w:t>疫情，我们不禁反思，偶像应该具备怎样的品格，我们又为什么要去崇拜偶像……</w:t>
      </w:r>
    </w:p>
    <w:p>
      <w:pPr>
        <w:rPr>
          <w:rFonts w:hint="eastAsia" w:ascii="楷体" w:hAnsi="楷体" w:eastAsia="楷体" w:cs="楷体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掌握表达技巧</w:t>
      </w:r>
    </w:p>
    <w:p>
      <w:pPr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请设计以下文段的表情及肢体动作，并模拟演讲</w:t>
      </w:r>
      <w:r>
        <w:rPr>
          <w:rFonts w:ascii="宋体" w:hAnsi="宋体" w:eastAsia="宋体" w:cs="宋体"/>
          <w:sz w:val="21"/>
          <w:szCs w:val="21"/>
        </w:rPr>
        <w:t>：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我们不怕死，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我们有牺牲的精神！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我们随时像李先生一样，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前脚跨出大门，</w:t>
      </w: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后脚就不准备再跨进大门！</w:t>
      </w:r>
    </w:p>
    <w:p>
      <w:pPr>
        <w:rPr>
          <w:rFonts w:hint="eastAsia" w:ascii="楷体" w:hAnsi="楷体" w:eastAsia="楷体" w:cs="楷体"/>
          <w:sz w:val="21"/>
          <w:szCs w:val="21"/>
        </w:rPr>
      </w:pPr>
    </w:p>
    <w:p>
      <w:pPr>
        <w:rPr>
          <w:rFonts w:hint="eastAsia" w:ascii="楷体" w:hAnsi="楷体" w:eastAsia="楷体" w:cs="楷体"/>
          <w:sz w:val="21"/>
          <w:szCs w:val="21"/>
        </w:rPr>
      </w:pPr>
      <w:r>
        <w:rPr>
          <w:rFonts w:hint="eastAsia" w:ascii="楷体" w:hAnsi="楷体" w:eastAsia="楷体" w:cs="楷体"/>
          <w:sz w:val="21"/>
          <w:szCs w:val="21"/>
        </w:rPr>
        <w:t>范例</w:t>
      </w:r>
      <w:bookmarkStart w:id="0" w:name="_GoBack"/>
      <w:bookmarkEnd w:id="0"/>
      <w:r>
        <w:rPr>
          <w:rFonts w:hint="eastAsia" w:ascii="楷体" w:hAnsi="楷体" w:eastAsia="楷体" w:cs="楷体"/>
          <w:sz w:val="21"/>
          <w:szCs w:val="21"/>
        </w:rPr>
        <w:t>：</w:t>
      </w:r>
      <w:r>
        <w:rPr>
          <w:rFonts w:hint="eastAsia" w:ascii="楷体" w:hAnsi="楷体" w:eastAsia="楷体" w:cs="楷体"/>
          <w:sz w:val="21"/>
          <w:szCs w:val="21"/>
        </w:rPr>
        <w:br w:type="textWrapping"/>
      </w:r>
      <w:r>
        <w:rPr>
          <w:rFonts w:hint="eastAsia" w:ascii="楷体" w:hAnsi="楷体" w:eastAsia="楷体" w:cs="楷体"/>
          <w:sz w:val="21"/>
          <w:szCs w:val="21"/>
        </w:rPr>
        <w:t>我们不怕死，</w:t>
      </w:r>
      <w:r>
        <w:rPr>
          <w:rFonts w:hint="eastAsia" w:ascii="楷体" w:hAnsi="楷体" w:eastAsia="楷体" w:cs="楷体"/>
          <w:sz w:val="21"/>
          <w:szCs w:val="21"/>
          <w:lang w:eastAsia="zh-CN"/>
        </w:rPr>
        <w:t>（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眼神坚定）</w:t>
      </w:r>
      <w:r>
        <w:rPr>
          <w:rFonts w:hint="eastAsia" w:ascii="楷体" w:hAnsi="楷体" w:eastAsia="楷体" w:cs="楷体"/>
          <w:sz w:val="21"/>
          <w:szCs w:val="21"/>
        </w:rPr>
        <w:br w:type="textWrapping"/>
      </w:r>
      <w:r>
        <w:rPr>
          <w:rFonts w:hint="eastAsia" w:ascii="楷体" w:hAnsi="楷体" w:eastAsia="楷体" w:cs="楷体"/>
          <w:sz w:val="21"/>
          <w:szCs w:val="21"/>
        </w:rPr>
        <w:t>我们有牺牲的精神！（握拳，与肩同高）</w:t>
      </w:r>
      <w:r>
        <w:rPr>
          <w:rFonts w:hint="eastAsia" w:ascii="楷体" w:hAnsi="楷体" w:eastAsia="楷体" w:cs="楷体"/>
          <w:sz w:val="21"/>
          <w:szCs w:val="21"/>
        </w:rPr>
        <w:br w:type="textWrapping"/>
      </w:r>
      <w:r>
        <w:rPr>
          <w:rFonts w:hint="eastAsia" w:ascii="楷体" w:hAnsi="楷体" w:eastAsia="楷体" w:cs="楷体"/>
          <w:sz w:val="21"/>
          <w:szCs w:val="21"/>
        </w:rPr>
        <w:t>我们随时像李先生一样，</w:t>
      </w:r>
      <w:r>
        <w:rPr>
          <w:rFonts w:hint="eastAsia" w:ascii="楷体" w:hAnsi="楷体" w:eastAsia="楷体" w:cs="楷体"/>
          <w:sz w:val="21"/>
          <w:szCs w:val="21"/>
          <w:lang w:eastAsia="zh-CN"/>
        </w:rPr>
        <w:t>（</w:t>
      </w: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面带无畏之气）</w:t>
      </w:r>
      <w:r>
        <w:rPr>
          <w:rFonts w:hint="eastAsia" w:ascii="楷体" w:hAnsi="楷体" w:eastAsia="楷体" w:cs="楷体"/>
          <w:sz w:val="21"/>
          <w:szCs w:val="21"/>
        </w:rPr>
        <w:br w:type="textWrapping"/>
      </w:r>
      <w:r>
        <w:rPr>
          <w:rFonts w:hint="eastAsia" w:ascii="楷体" w:hAnsi="楷体" w:eastAsia="楷体" w:cs="楷体"/>
          <w:sz w:val="21"/>
          <w:szCs w:val="21"/>
        </w:rPr>
        <w:t>前脚跨出大门，（伸手指向大门方向）</w:t>
      </w:r>
      <w:r>
        <w:rPr>
          <w:rFonts w:hint="eastAsia" w:ascii="楷体" w:hAnsi="楷体" w:eastAsia="楷体" w:cs="楷体"/>
          <w:sz w:val="21"/>
          <w:szCs w:val="21"/>
        </w:rPr>
        <w:br w:type="textWrapping"/>
      </w:r>
      <w:r>
        <w:rPr>
          <w:rFonts w:hint="eastAsia" w:ascii="楷体" w:hAnsi="楷体" w:eastAsia="楷体" w:cs="楷体"/>
          <w:sz w:val="21"/>
          <w:szCs w:val="21"/>
        </w:rPr>
        <w:t>后脚就不准备再跨进大门！（握拳振臂高呼）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三、作业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自行撰写演讲稿后，根据标准进行模拟演讲并自行评分</w:t>
      </w:r>
    </w:p>
    <w:p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3943985" cy="2833370"/>
            <wp:effectExtent l="0" t="0" r="18415" b="508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43985" cy="2833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jc w:val="center"/>
      <w:rPr>
        <w:rFonts w:hint="default" w:eastAsiaTheme="minorEastAsia"/>
        <w:sz w:val="20"/>
        <w:szCs w:val="28"/>
        <w:lang w:val="en-US" w:eastAsia="zh-Hans"/>
      </w:rPr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3"/>
      <w:pBdr>
        <w:bottom w:val="double" w:color="auto" w:sz="8" w:space="1"/>
      </w:pBdr>
      <w:ind w:firstLine="360"/>
      <w:jc w:val="center"/>
      <w:rPr>
        <w:rFonts w:hint="eastAsia" w:eastAsiaTheme="minorEastAsia"/>
        <w:sz w:val="20"/>
        <w:szCs w:val="28"/>
        <w:lang w:val="en-US" w:eastAsia="zh-CN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    </w:t>
    </w:r>
    <w:r>
      <w:rPr>
        <w:rFonts w:hint="eastAsia"/>
        <w:lang w:eastAsia="zh-CN"/>
      </w:rPr>
      <w:t>八</w:t>
    </w:r>
    <w:r>
      <w:rPr>
        <w:rFonts w:hint="eastAsia"/>
        <w:sz w:val="20"/>
        <w:szCs w:val="28"/>
        <w:lang w:val="en-US" w:eastAsia="zh-Hans"/>
      </w:rPr>
      <w:t>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CN"/>
      </w:rPr>
      <w:t>语文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CN"/>
      </w:rPr>
      <w:t>学会演讲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F678EF"/>
    <w:multiLevelType w:val="singleLevel"/>
    <w:tmpl w:val="D3F678E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4BE1F3A"/>
    <w:multiLevelType w:val="singleLevel"/>
    <w:tmpl w:val="04BE1F3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0OTY1MmY3ZGQyZDc0NjFkYjU4MTdhNWY1YTkxNDkifQ=="/>
  </w:docVars>
  <w:rsids>
    <w:rsidRoot w:val="7BFA018F"/>
    <w:rsid w:val="3F9B3EA6"/>
    <w:rsid w:val="52CE7D69"/>
    <w:rsid w:val="758A2507"/>
    <w:rsid w:val="79CB9255"/>
    <w:rsid w:val="7BFA018F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珊珊</cp:lastModifiedBy>
  <dcterms:modified xsi:type="dcterms:W3CDTF">2024-04-17T09:29:08Z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6D173758C7CD4E37859640D5EE0D183F_13</vt:lpwstr>
  </property>
</Properties>
</file>